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19847" w14:textId="1D98F11A" w:rsidR="00261F0C" w:rsidRDefault="00261F0C" w:rsidP="00261F0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93EEE">
        <w:rPr>
          <w:rFonts w:ascii="Times New Roman" w:hAnsi="Times New Roman" w:cs="Times New Roman"/>
          <w:i/>
          <w:noProof/>
          <w:sz w:val="24"/>
          <w:szCs w:val="24"/>
          <w:lang w:val="it-IT" w:eastAsia="it-IT"/>
        </w:rPr>
        <w:drawing>
          <wp:anchor distT="0" distB="0" distL="114935" distR="114935" simplePos="0" relativeHeight="251659264" behindDoc="0" locked="0" layoutInCell="1" allowOverlap="1" wp14:anchorId="54346BCA" wp14:editId="36DD9020">
            <wp:simplePos x="0" y="0"/>
            <wp:positionH relativeFrom="margin">
              <wp:posOffset>899004</wp:posOffset>
            </wp:positionH>
            <wp:positionV relativeFrom="paragraph">
              <wp:posOffset>402</wp:posOffset>
            </wp:positionV>
            <wp:extent cx="1290955" cy="1104265"/>
            <wp:effectExtent l="0" t="0" r="4445" b="63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                            </w:t>
      </w:r>
      <w:r w:rsidRPr="00261F0C">
        <w:rPr>
          <w:rFonts w:ascii="Times New Roman" w:hAnsi="Times New Roman" w:cs="Times New Roman"/>
          <w:b/>
          <w:sz w:val="40"/>
          <w:szCs w:val="40"/>
          <w:lang w:val="it-IT"/>
        </w:rPr>
        <w:t>Giornate del Turismo</w:t>
      </w:r>
      <w:r w:rsidRPr="00261F0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22F9F147" w14:textId="0A18471E" w:rsidR="00261F0C" w:rsidRPr="00261F0C" w:rsidRDefault="00261F0C" w:rsidP="00261F0C">
      <w:pPr>
        <w:ind w:left="1440"/>
        <w:rPr>
          <w:rFonts w:ascii="Times New Roman" w:hAnsi="Times New Roman" w:cs="Times New Roman"/>
          <w:b/>
          <w:sz w:val="40"/>
          <w:szCs w:val="40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        </w:t>
      </w:r>
      <w:r w:rsidRPr="00261F0C">
        <w:rPr>
          <w:rFonts w:ascii="Times New Roman" w:hAnsi="Times New Roman" w:cs="Times New Roman"/>
          <w:b/>
          <w:sz w:val="28"/>
          <w:szCs w:val="28"/>
          <w:lang w:val="it-IT"/>
        </w:rPr>
        <w:t>XXIV Edizione</w:t>
      </w:r>
    </w:p>
    <w:p w14:paraId="52678A27" w14:textId="7B5FDC4F" w:rsidR="00261F0C" w:rsidRDefault="00261F0C" w:rsidP="00754D8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F30261B" w14:textId="4905BC22" w:rsidR="00754D80" w:rsidRPr="00A93EEE" w:rsidRDefault="00754D80" w:rsidP="00754D8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9BD82AA" w14:textId="0F662639" w:rsidR="00754D80" w:rsidRPr="00A93EEE" w:rsidRDefault="00261F0C" w:rsidP="00261F0C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Hlk54357592"/>
      <w:bookmarkStart w:id="1" w:name="_Hlk172203712"/>
      <w:bookmarkEnd w:id="0"/>
      <w:bookmarkEnd w:id="1"/>
      <w:r>
        <w:rPr>
          <w:rFonts w:ascii="Times New Roman" w:hAnsi="Times New Roman" w:cs="Times New Roman"/>
          <w:b/>
          <w:sz w:val="40"/>
          <w:szCs w:val="40"/>
          <w:lang w:val="it-IT"/>
        </w:rPr>
        <w:t xml:space="preserve">         </w:t>
      </w:r>
      <w:r w:rsidR="00592C51">
        <w:rPr>
          <w:noProof/>
          <w:lang w:val="it-IT" w:eastAsia="it-IT"/>
        </w:rPr>
        <w:drawing>
          <wp:inline distT="0" distB="0" distL="0" distR="0" wp14:anchorId="5D4E7C75" wp14:editId="0A908EF7">
            <wp:extent cx="4948957" cy="2893270"/>
            <wp:effectExtent l="0" t="0" r="4445" b="2540"/>
            <wp:docPr id="1" name="Immagine 1" descr="https://media.istockphoto.com/photos/olbia-isola-tavolara-sardinia-italy-picture-id1059617564?k=6&amp;m=1059617564&amp;s=612x612&amp;w=0&amp;h=GhYppxSIzbmG69-XwUC8bzRgWcfntUSiSJJO20tPGc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photos/olbia-isola-tavolara-sardinia-italy-picture-id1059617564?k=6&amp;m=1059617564&amp;s=612x612&amp;w=0&amp;h=GhYppxSIzbmG69-XwUC8bzRgWcfntUSiSJJO20tPGcM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45" cy="292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95D9" w14:textId="77777777" w:rsidR="00261F0C" w:rsidRDefault="00261F0C" w:rsidP="00592C5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17525641" w14:textId="4F819A05" w:rsidR="00592C51" w:rsidRPr="00AE2BCC" w:rsidRDefault="00592C51" w:rsidP="00592C5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I circolare – bozza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della  conferenza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e call for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papers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su:</w:t>
      </w:r>
    </w:p>
    <w:p w14:paraId="03238444" w14:textId="77777777" w:rsidR="002A1CF2" w:rsidRDefault="002A1CF2" w:rsidP="00261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CC3C26C" w14:textId="1EB79032" w:rsidR="00592C51" w:rsidRPr="002A1CF2" w:rsidRDefault="00592C51" w:rsidP="00261F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1C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L’INTEGRAZIONE COSTA/ENTROTERRA </w:t>
      </w:r>
    </w:p>
    <w:p w14:paraId="0D0675AA" w14:textId="55C5A0EF" w:rsidR="00592C51" w:rsidRDefault="00592C51" w:rsidP="00261F0C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2A1C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PER IL PROGRESSO </w:t>
      </w:r>
      <w:r w:rsidR="00261F0C" w:rsidRPr="002A1CF2">
        <w:rPr>
          <w:rFonts w:ascii="Times New Roman" w:hAnsi="Times New Roman" w:cs="Times New Roman"/>
          <w:b/>
          <w:sz w:val="24"/>
          <w:szCs w:val="24"/>
          <w:lang w:val="it-IT"/>
        </w:rPr>
        <w:t>LOCALE</w:t>
      </w:r>
      <w:r>
        <w:rPr>
          <w:rFonts w:ascii="Times New Roman" w:hAnsi="Times New Roman" w:cs="Times New Roman"/>
          <w:b/>
          <w:lang w:val="it-IT"/>
        </w:rPr>
        <w:t>:</w:t>
      </w:r>
    </w:p>
    <w:p w14:paraId="7646DA1B" w14:textId="77777777" w:rsidR="00592C51" w:rsidRPr="002A1CF2" w:rsidRDefault="00592C51" w:rsidP="00261F0C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A1C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modelli, politiche, azioni e </w:t>
      </w:r>
      <w:proofErr w:type="gramStart"/>
      <w:r w:rsidRPr="002A1CF2">
        <w:rPr>
          <w:rFonts w:ascii="Times New Roman" w:hAnsi="Times New Roman" w:cs="Times New Roman"/>
          <w:b/>
          <w:sz w:val="24"/>
          <w:szCs w:val="24"/>
          <w:lang w:val="it-IT"/>
        </w:rPr>
        <w:t>strumenti  a</w:t>
      </w:r>
      <w:proofErr w:type="gramEnd"/>
      <w:r w:rsidRPr="002A1CF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confronto</w:t>
      </w:r>
      <w:r w:rsidRPr="002A1CF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14:paraId="57404C10" w14:textId="77777777" w:rsidR="00261F0C" w:rsidRPr="00261F0C" w:rsidRDefault="00261F0C" w:rsidP="00592C51">
      <w:pPr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28"/>
          <w:szCs w:val="28"/>
          <w:lang w:val="it-IT"/>
        </w:rPr>
      </w:pPr>
    </w:p>
    <w:p w14:paraId="3257C109" w14:textId="19BBDDFF" w:rsidR="00592C51" w:rsidRPr="00261F0C" w:rsidRDefault="00592C51" w:rsidP="00592C51">
      <w:pPr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61F0C">
        <w:rPr>
          <w:rFonts w:ascii="Times New Roman" w:hAnsi="Times New Roman" w:cs="Times New Roman"/>
          <w:b/>
          <w:bCs/>
          <w:sz w:val="24"/>
          <w:szCs w:val="24"/>
          <w:lang w:val="it-IT"/>
        </w:rPr>
        <w:t>OLBIA-SASSARI, 6-7ottobre 2025</w:t>
      </w:r>
    </w:p>
    <w:p w14:paraId="2E61A63D" w14:textId="4BDCB8B9" w:rsidR="00754D80" w:rsidRPr="00A93EEE" w:rsidRDefault="00754D80" w:rsidP="00592C5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733342EE" w14:textId="3ED3B404" w:rsidR="00754D80" w:rsidRPr="00A93EEE" w:rsidRDefault="00261F0C" w:rsidP="00754D80">
      <w:pPr>
        <w:jc w:val="center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Conferenza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it-IT"/>
        </w:rPr>
        <w:t>organizza</w:t>
      </w:r>
      <w:r w:rsidR="002A1CF2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 </w:t>
      </w:r>
      <w:r w:rsidR="00754D80" w:rsidRPr="00A93EE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con</w:t>
      </w:r>
      <w:proofErr w:type="gramEnd"/>
      <w:r w:rsidR="00754D80" w:rsidRPr="00A93EE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la collaborazione di</w:t>
      </w:r>
    </w:p>
    <w:p w14:paraId="7AD34F89" w14:textId="57EB70AC" w:rsidR="002A1CF2" w:rsidRDefault="002A1CF2" w:rsidP="002A1CF2">
      <w:pPr>
        <w:pStyle w:val="Normale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31B7FF8B" wp14:editId="6A5918A6">
            <wp:extent cx="2609850" cy="868994"/>
            <wp:effectExtent l="0" t="0" r="0" b="7620"/>
            <wp:docPr id="3" name="Immagine 3" descr="https://scienzesensoriali.it/wp-content/uploads/2017/06/ateneo_orizzontale_a3-300x10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ienzesensoriali.it/wp-content/uploads/2017/06/ateneo_orizzontale_a3-300x1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418" cy="8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2505" w14:textId="77777777" w:rsidR="002A1CF2" w:rsidRDefault="002A1CF2" w:rsidP="002A1CF2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4F5BFA2C" w14:textId="77777777" w:rsidR="002A1CF2" w:rsidRDefault="002A1CF2" w:rsidP="002A1CF2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16993D28" w14:textId="77777777" w:rsidR="002A1CF2" w:rsidRDefault="002A1CF2" w:rsidP="002A1CF2">
      <w:pPr>
        <w:pStyle w:val="NormaleWeb"/>
        <w:shd w:val="clear" w:color="auto" w:fill="FFFFFF"/>
        <w:spacing w:before="0" w:beforeAutospacing="0" w:after="36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14:paraId="6F6778EC" w14:textId="771397FB" w:rsidR="00754D80" w:rsidRPr="00A93EEE" w:rsidRDefault="00754D80" w:rsidP="00754D8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 xml:space="preserve">RICHIESTA DI CONTRIBUTI </w:t>
      </w:r>
    </w:p>
    <w:p w14:paraId="7F767825" w14:textId="71C24B3F" w:rsidR="00754D80" w:rsidRPr="00A93EEE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Le Giornate del Turismo –</w:t>
      </w:r>
      <w:r w:rsidR="002A1CF2">
        <w:rPr>
          <w:rFonts w:ascii="Times New Roman" w:hAnsi="Times New Roman" w:cs="Times New Roman"/>
          <w:sz w:val="24"/>
          <w:szCs w:val="24"/>
          <w:lang w:val="it-IT"/>
        </w:rPr>
        <w:t xml:space="preserve"> promosse da </w:t>
      </w:r>
      <w:proofErr w:type="spellStart"/>
      <w:r w:rsidR="002A1CF2">
        <w:rPr>
          <w:rFonts w:ascii="Times New Roman" w:hAnsi="Times New Roman" w:cs="Times New Roman"/>
          <w:sz w:val="24"/>
          <w:szCs w:val="24"/>
          <w:lang w:val="it-IT"/>
        </w:rPr>
        <w:t>Geoprogress</w:t>
      </w:r>
      <w:proofErr w:type="spellEnd"/>
      <w:r w:rsidR="002A1CF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2A1CF2">
        <w:rPr>
          <w:rFonts w:ascii="Times New Roman" w:hAnsi="Times New Roman" w:cs="Times New Roman"/>
          <w:sz w:val="24"/>
          <w:szCs w:val="24"/>
          <w:lang w:val="it-IT"/>
        </w:rPr>
        <w:t>Onlus</w:t>
      </w:r>
      <w:proofErr w:type="spellEnd"/>
      <w:r w:rsidR="002A1CF2">
        <w:rPr>
          <w:rFonts w:ascii="Times New Roman" w:hAnsi="Times New Roman" w:cs="Times New Roman"/>
          <w:sz w:val="24"/>
          <w:szCs w:val="24"/>
          <w:lang w:val="it-IT"/>
        </w:rPr>
        <w:t xml:space="preserve"> e patrocinate da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università, associazioni nazionali di categoria e istituzioni - costituiscono un appuntamento annuale per ricercatori, operatori privati e decisori pubblici: esponenti di mondi distinti, accademico, imprenditoriale, politico-istituzionale, tra i quali si è </w:t>
      </w:r>
      <w:proofErr w:type="gramStart"/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avviata </w:t>
      </w:r>
      <w:r w:rsidR="00FA440A">
        <w:rPr>
          <w:rFonts w:ascii="Times New Roman" w:hAnsi="Times New Roman" w:cs="Times New Roman"/>
          <w:sz w:val="24"/>
          <w:szCs w:val="24"/>
          <w:lang w:val="it-IT"/>
        </w:rPr>
        <w:t xml:space="preserve"> da</w:t>
      </w:r>
      <w:proofErr w:type="gramEnd"/>
      <w:r w:rsidR="00FA440A">
        <w:rPr>
          <w:rFonts w:ascii="Times New Roman" w:hAnsi="Times New Roman" w:cs="Times New Roman"/>
          <w:sz w:val="24"/>
          <w:szCs w:val="24"/>
          <w:lang w:val="it-IT"/>
        </w:rPr>
        <w:t xml:space="preserve"> tempo 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>una collaborazione.</w:t>
      </w:r>
    </w:p>
    <w:p w14:paraId="4531567A" w14:textId="11C45E5D" w:rsidR="00754D80" w:rsidRPr="00A93EEE" w:rsidRDefault="00754D80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L’iniziativa, giunta alla XXIII edizione, è realizzata quest’anno con la colla</w:t>
      </w:r>
      <w:r w:rsidR="00FA440A">
        <w:rPr>
          <w:rFonts w:ascii="Times New Roman" w:hAnsi="Times New Roman" w:cs="Times New Roman"/>
          <w:sz w:val="24"/>
          <w:szCs w:val="24"/>
          <w:lang w:val="it-IT"/>
        </w:rPr>
        <w:t xml:space="preserve">borazione 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dell’Università degli Studi di </w:t>
      </w:r>
      <w:r w:rsidR="00FA440A">
        <w:rPr>
          <w:rFonts w:ascii="Times New Roman" w:hAnsi="Times New Roman" w:cs="Times New Roman"/>
          <w:sz w:val="24"/>
          <w:szCs w:val="24"/>
          <w:lang w:val="it-IT"/>
        </w:rPr>
        <w:t>Sassari</w:t>
      </w:r>
    </w:p>
    <w:p w14:paraId="10CF65DB" w14:textId="756D8910" w:rsidR="00754D80" w:rsidRPr="00A93EEE" w:rsidRDefault="00FA440A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conferenza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- che tradizionalmente costituisce la componente principale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delle Giornate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- è caratterizzato dall’alternarsi di sessioni di presentazione di contributi scientifici e sessioni di discussione di proposte politiche e strategie. Volendo essere come sempre un fondamentale momento di studio e di discussione di proposte per il progresso del turismo e del territorio, quest’anno esso si propone l’illustrazione e la discussione di buone pratiche, strategie e politiche per lo sviluppo di un turismo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non solo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più sostenibile e competitivo, </w:t>
      </w:r>
      <w:r>
        <w:rPr>
          <w:rFonts w:ascii="Times New Roman" w:hAnsi="Times New Roman" w:cs="Times New Roman"/>
          <w:sz w:val="24"/>
          <w:szCs w:val="24"/>
          <w:lang w:val="it-IT"/>
        </w:rPr>
        <w:t>ma anche in grado di dare un essenziale contributo al progresso delle aree interne rispetto alle coste o delle aree periferiche rispetto ai principali centri turistici urbani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; in particolare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attraverso politiche e  strategie d’integrazio</w:t>
      </w:r>
      <w:r w:rsidR="0028346A">
        <w:rPr>
          <w:rFonts w:ascii="Times New Roman" w:hAnsi="Times New Roman" w:cs="Times New Roman"/>
          <w:sz w:val="24"/>
          <w:szCs w:val="24"/>
          <w:lang w:val="it-IT"/>
        </w:rPr>
        <w:t xml:space="preserve">ne tra </w:t>
      </w:r>
      <w:proofErr w:type="spellStart"/>
      <w:r w:rsidR="0028346A">
        <w:rPr>
          <w:rFonts w:ascii="Times New Roman" w:hAnsi="Times New Roman" w:cs="Times New Roman"/>
          <w:sz w:val="24"/>
          <w:szCs w:val="24"/>
          <w:lang w:val="it-IT"/>
        </w:rPr>
        <w:t>la”polpa</w:t>
      </w:r>
      <w:proofErr w:type="spellEnd"/>
      <w:r w:rsidR="0028346A">
        <w:rPr>
          <w:rFonts w:ascii="Times New Roman" w:hAnsi="Times New Roman" w:cs="Times New Roman"/>
          <w:sz w:val="24"/>
          <w:szCs w:val="24"/>
          <w:lang w:val="it-IT"/>
        </w:rPr>
        <w:t xml:space="preserve"> e l’osso” d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el territorio, avrebbe detto Rossi-Doria, </w:t>
      </w:r>
      <w:r w:rsidR="0028346A">
        <w:rPr>
          <w:rFonts w:ascii="Times New Roman" w:hAnsi="Times New Roman" w:cs="Times New Roman"/>
          <w:sz w:val="24"/>
          <w:szCs w:val="24"/>
          <w:lang w:val="it-IT"/>
        </w:rPr>
        <w:t xml:space="preserve">nel quadro di piani di sviluppo di </w:t>
      </w:r>
      <w:proofErr w:type="spellStart"/>
      <w:r w:rsidR="0028346A">
        <w:rPr>
          <w:rFonts w:ascii="Times New Roman" w:hAnsi="Times New Roman" w:cs="Times New Roman"/>
          <w:sz w:val="24"/>
          <w:szCs w:val="24"/>
          <w:lang w:val="it-IT"/>
        </w:rPr>
        <w:t>regioni.programma</w:t>
      </w:r>
      <w:proofErr w:type="spellEnd"/>
      <w:r w:rsidR="0028346A">
        <w:rPr>
          <w:rFonts w:ascii="Times New Roman" w:hAnsi="Times New Roman" w:cs="Times New Roman"/>
          <w:sz w:val="24"/>
          <w:szCs w:val="24"/>
          <w:lang w:val="it-IT"/>
        </w:rPr>
        <w:t>, soprattutto a scala sub-regionale comprendenti una zona costiera (o una città) e una zona interna  o (o della  periferia   regionale di città turistica)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>. Il dibattito,</w:t>
      </w:r>
      <w:r w:rsidR="00D30990">
        <w:rPr>
          <w:rFonts w:ascii="Times New Roman" w:hAnsi="Times New Roman" w:cs="Times New Roman"/>
          <w:sz w:val="24"/>
          <w:szCs w:val="24"/>
          <w:lang w:val="it-IT"/>
        </w:rPr>
        <w:t xml:space="preserve"> quindi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si focalizzerà 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non per ultimo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su problemi, metodi e strumenti di pianificazione e gestione dei sistemi territoriali </w:t>
      </w:r>
      <w:proofErr w:type="gramStart"/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>turistici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>,  temi</w:t>
      </w:r>
      <w:proofErr w:type="gramEnd"/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 sui  quali saranno molto apprezzati anche </w:t>
      </w:r>
      <w:r w:rsidR="00D30990">
        <w:rPr>
          <w:rFonts w:ascii="Times New Roman" w:hAnsi="Times New Roman" w:cs="Times New Roman"/>
          <w:sz w:val="24"/>
          <w:szCs w:val="24"/>
          <w:lang w:val="it-IT"/>
        </w:rPr>
        <w:t>i contributi</w:t>
      </w:r>
    </w:p>
    <w:p w14:paraId="60EC2887" w14:textId="3C9463C8" w:rsidR="00754D80" w:rsidRPr="00150EA5" w:rsidRDefault="00754D80" w:rsidP="00641DA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Lungo due giornate di lavori, si cercherà quindi di continuare e approfo</w:t>
      </w:r>
      <w:r w:rsidR="00D30990">
        <w:rPr>
          <w:rFonts w:ascii="Times New Roman" w:hAnsi="Times New Roman" w:cs="Times New Roman"/>
          <w:sz w:val="24"/>
          <w:szCs w:val="24"/>
          <w:lang w:val="it-IT"/>
        </w:rPr>
        <w:t>ndire il dibattito avviato nella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precedente edizione. </w:t>
      </w:r>
      <w:r w:rsidR="00E6188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30990">
        <w:rPr>
          <w:rFonts w:ascii="Times New Roman" w:hAnsi="Times New Roman" w:cs="Times New Roman"/>
          <w:sz w:val="24"/>
          <w:szCs w:val="24"/>
          <w:lang w:val="it-IT"/>
        </w:rPr>
        <w:t xml:space="preserve">Riguardo alla regione che ci ospita, </w:t>
      </w:r>
      <w:proofErr w:type="spellStart"/>
      <w:r w:rsidR="00D30990">
        <w:rPr>
          <w:rFonts w:ascii="Times New Roman" w:hAnsi="Times New Roman" w:cs="Times New Roman"/>
          <w:sz w:val="24"/>
          <w:szCs w:val="24"/>
          <w:lang w:val="it-IT"/>
        </w:rPr>
        <w:t>l a</w:t>
      </w:r>
      <w:proofErr w:type="spellEnd"/>
      <w:r w:rsidR="00D30990">
        <w:rPr>
          <w:rFonts w:ascii="Times New Roman" w:hAnsi="Times New Roman" w:cs="Times New Roman"/>
          <w:sz w:val="24"/>
          <w:szCs w:val="24"/>
          <w:lang w:val="it-IT"/>
        </w:rPr>
        <w:t xml:space="preserve"> Sardegna, sarebbe auspicabile in occasione di questa conferenza che si presentasse e discutesse con i principali interessati e i rappresentati delle comunità la proposta o idea-progettuale, se non il vero e </w:t>
      </w:r>
      <w:proofErr w:type="gramStart"/>
      <w:r w:rsidR="00D30990">
        <w:rPr>
          <w:rFonts w:ascii="Times New Roman" w:hAnsi="Times New Roman" w:cs="Times New Roman"/>
          <w:sz w:val="24"/>
          <w:szCs w:val="24"/>
          <w:lang w:val="it-IT"/>
        </w:rPr>
        <w:t xml:space="preserve">proprio  </w:t>
      </w:r>
      <w:r w:rsidR="00D30990" w:rsidRPr="00D30990">
        <w:rPr>
          <w:rFonts w:ascii="Times New Roman" w:hAnsi="Times New Roman" w:cs="Times New Roman"/>
          <w:b/>
          <w:sz w:val="24"/>
          <w:szCs w:val="24"/>
          <w:lang w:val="it-IT"/>
        </w:rPr>
        <w:t>progetto</w:t>
      </w:r>
      <w:proofErr w:type="gramEnd"/>
      <w:r w:rsidR="00D30990" w:rsidRPr="00D3099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pilota di un piano di  sviluppo</w:t>
      </w:r>
      <w:r w:rsidR="00D30990">
        <w:rPr>
          <w:rFonts w:ascii="Times New Roman" w:hAnsi="Times New Roman" w:cs="Times New Roman"/>
          <w:sz w:val="24"/>
          <w:szCs w:val="24"/>
          <w:lang w:val="it-IT"/>
        </w:rPr>
        <w:t xml:space="preserve"> incentrato su un rilevante port</w:t>
      </w:r>
      <w:r w:rsidR="00641DAB">
        <w:rPr>
          <w:rFonts w:ascii="Times New Roman" w:hAnsi="Times New Roman" w:cs="Times New Roman"/>
          <w:sz w:val="24"/>
          <w:szCs w:val="24"/>
          <w:lang w:val="it-IT"/>
        </w:rPr>
        <w:t xml:space="preserve">o turistico  e comprendente nella regione </w:t>
      </w:r>
      <w:r w:rsidR="00641DAB" w:rsidRPr="00150EA5">
        <w:rPr>
          <w:rFonts w:ascii="Times New Roman" w:hAnsi="Times New Roman" w:cs="Times New Roman"/>
          <w:sz w:val="24"/>
          <w:szCs w:val="24"/>
          <w:lang w:val="it-IT"/>
        </w:rPr>
        <w:t>programma il potenziale retroterra turistico.</w:t>
      </w:r>
    </w:p>
    <w:p w14:paraId="32B51F29" w14:textId="733ABC01" w:rsidR="00754D80" w:rsidRDefault="00754D80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b/>
          <w:bCs/>
          <w:sz w:val="24"/>
          <w:szCs w:val="24"/>
          <w:lang w:val="it-IT"/>
        </w:rPr>
        <w:t>Obiettivi e temi</w:t>
      </w:r>
    </w:p>
    <w:p w14:paraId="2F4B727E" w14:textId="04C14707" w:rsidR="00150EA5" w:rsidRPr="00150EA5" w:rsidRDefault="00150EA5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150EA5">
        <w:rPr>
          <w:rFonts w:ascii="Times New Roman" w:hAnsi="Times New Roman" w:cs="Times New Roman"/>
          <w:bCs/>
          <w:sz w:val="24"/>
          <w:szCs w:val="24"/>
          <w:lang w:val="it-IT"/>
        </w:rPr>
        <w:t>Con riferimento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</w:t>
      </w:r>
      <w:r w:rsidRPr="00150EA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soprattutto, alle sopraccennate aree interne o a periferie di regioni urbane</w:t>
      </w:r>
      <w:r w:rsidR="007113E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-</w:t>
      </w:r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specialm</w:t>
      </w:r>
      <w:r w:rsidR="007113E8">
        <w:rPr>
          <w:rFonts w:ascii="Times New Roman" w:hAnsi="Times New Roman" w:cs="Times New Roman"/>
          <w:bCs/>
          <w:sz w:val="24"/>
          <w:szCs w:val="24"/>
          <w:lang w:val="it-IT"/>
        </w:rPr>
        <w:t>en</w:t>
      </w:r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 quelle </w:t>
      </w:r>
      <w:proofErr w:type="spellStart"/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>piu</w:t>
      </w:r>
      <w:proofErr w:type="spellEnd"/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marginali, in continuo declino come certe zone montane e colli</w:t>
      </w:r>
      <w:r w:rsidR="007113E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nari, gli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150EA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obiettivi e temi </w:t>
      </w:r>
      <w:proofErr w:type="gramStart"/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>privilegiati  di</w:t>
      </w:r>
      <w:proofErr w:type="gramEnd"/>
      <w:r w:rsidR="00FE0F7D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questo incontro, come degli Annali del turismo 2025 sono i seguenti.</w:t>
      </w:r>
    </w:p>
    <w:p w14:paraId="6B3D8214" w14:textId="55DDB64C" w:rsidR="00754D80" w:rsidRPr="00A93EEE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1) Esporre riflessioni sui metodi e strumenti della pianificazione per lo sviluppo di sistemi territoriali turistici evidenziando attraverso lo studio di casi delle loro applicazioni le buone e anche le cattive pratiche.</w:t>
      </w:r>
    </w:p>
    <w:p w14:paraId="69752944" w14:textId="2012CF5A" w:rsidR="00754D80" w:rsidRPr="00FE0F7D" w:rsidRDefault="00754D80" w:rsidP="00FE0F7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2) Evidenziare, attraverso indagini sistematiche, analisi comparative e casi-studio, i differenti impatti del turismo, in funzione dei diversi </w:t>
      </w:r>
      <w:r w:rsidR="00641DAB">
        <w:rPr>
          <w:rFonts w:ascii="Times New Roman" w:hAnsi="Times New Roman" w:cs="Times New Roman"/>
          <w:sz w:val="24"/>
          <w:szCs w:val="24"/>
          <w:lang w:val="it-IT"/>
        </w:rPr>
        <w:t xml:space="preserve">tipi di turismo e destinazioni, </w:t>
      </w:r>
      <w:r w:rsidR="00FE0F7D">
        <w:rPr>
          <w:rFonts w:ascii="Times New Roman" w:hAnsi="Times New Roman" w:cs="Times New Roman"/>
          <w:sz w:val="24"/>
          <w:szCs w:val="24"/>
          <w:lang w:val="it-IT"/>
        </w:rPr>
        <w:t xml:space="preserve">particolarmente  </w:t>
      </w:r>
      <w:r w:rsidR="00641DAB">
        <w:rPr>
          <w:rFonts w:ascii="Times New Roman" w:hAnsi="Times New Roman" w:cs="Times New Roman"/>
          <w:sz w:val="24"/>
          <w:szCs w:val="24"/>
          <w:lang w:val="it-IT"/>
        </w:rPr>
        <w:t xml:space="preserve"> con riferimento alle aree interne o delle periferie regionali</w:t>
      </w:r>
      <w:r w:rsidR="00FE0F7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641DAB" w:rsidRPr="00FE0F7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E0F7D">
        <w:rPr>
          <w:rFonts w:ascii="Times New Roman" w:hAnsi="Times New Roman" w:cs="Times New Roman"/>
          <w:sz w:val="24"/>
          <w:szCs w:val="24"/>
          <w:lang w:val="it-IT"/>
        </w:rPr>
        <w:t xml:space="preserve">Si tratta in particolare di analizzarne i costi e i benefici economici, ecologici e socio-culturali per la destinazione e le attività considerate, individuando quelle in cui è maggiore la relazione benefici-costi.  </w:t>
      </w:r>
    </w:p>
    <w:p w14:paraId="474053FA" w14:textId="1EEEC8E1" w:rsidR="00754D80" w:rsidRPr="00A93EEE" w:rsidRDefault="00754D80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3) Esporre riflessioni sui metodi d’indagine e di elaborazione delle informazioni per le analisi del punto precedente con esempi di applicazioni.</w:t>
      </w:r>
    </w:p>
    <w:p w14:paraId="6B5F9FA2" w14:textId="2C199FCC" w:rsidR="00754D80" w:rsidRPr="00A93EEE" w:rsidRDefault="00FE0F7D" w:rsidP="005F7569">
      <w:pPr>
        <w:numPr>
          <w:ilvl w:val="0"/>
          <w:numId w:val="1"/>
        </w:numPr>
        <w:tabs>
          <w:tab w:val="left" w:pos="20412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>) Illustrare buone pratiche di progettazione degl’investimenti privati e pubblici e di valorizzazione dei fondi PON e PNRR e di altri fondi, europei o nazio</w:t>
      </w:r>
      <w:r w:rsidR="00641DAB">
        <w:rPr>
          <w:rFonts w:ascii="Times New Roman" w:hAnsi="Times New Roman" w:cs="Times New Roman"/>
          <w:sz w:val="24"/>
          <w:szCs w:val="24"/>
          <w:lang w:val="it-IT"/>
        </w:rPr>
        <w:t xml:space="preserve">nali, </w:t>
      </w:r>
    </w:p>
    <w:p w14:paraId="4E7BEF74" w14:textId="53452D7E" w:rsidR="00754D80" w:rsidRPr="007113E8" w:rsidRDefault="007113E8" w:rsidP="007113E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Inoltre, un obiettivo più generale di questa conferenza, comune alle precedenti edizioni, è p</w:t>
      </w:r>
      <w:r w:rsidR="00754D80" w:rsidRPr="007113E8">
        <w:rPr>
          <w:rFonts w:ascii="Times New Roman" w:hAnsi="Times New Roman" w:cs="Times New Roman"/>
          <w:sz w:val="24"/>
          <w:szCs w:val="24"/>
          <w:lang w:val="it-IT"/>
        </w:rPr>
        <w:t>resentare risultati di riflessioni teoriche ed analisi empiriche su:</w:t>
      </w:r>
    </w:p>
    <w:p w14:paraId="039E1AAC" w14:textId="77777777" w:rsidR="00754D80" w:rsidRPr="00A93EEE" w:rsidRDefault="00754D80" w:rsidP="00E03BA4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la gestione ecologica delle imprese turistiche;</w:t>
      </w:r>
    </w:p>
    <w:p w14:paraId="6371F0AE" w14:textId="77777777" w:rsidR="00754D80" w:rsidRPr="00A93EEE" w:rsidRDefault="00754D80" w:rsidP="00E03BA4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la digitalizzazione e la diffusione in genere di innovazioni tecniche, evidenziandone l’importanza per accrescere la sostenibilità delle imprese</w:t>
      </w:r>
    </w:p>
    <w:p w14:paraId="03597E23" w14:textId="7C2C7F8A" w:rsidR="00754D80" w:rsidRPr="00A93EEE" w:rsidRDefault="00754D80" w:rsidP="00E03BA4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la gestione ecologicamente sostenibile del territorio da parte delle Amministrazioni pubbliche locali.  </w:t>
      </w:r>
    </w:p>
    <w:p w14:paraId="5A943D00" w14:textId="6E14292D" w:rsidR="00754D80" w:rsidRPr="00A93EEE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1601EDBF" w14:textId="418A19C5" w:rsidR="00754D80" w:rsidRPr="00A93EEE" w:rsidRDefault="007113E8" w:rsidP="00754D8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754D80" w:rsidRPr="00A93EE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all for </w:t>
      </w:r>
      <w:proofErr w:type="spellStart"/>
      <w:r w:rsidR="00754D80" w:rsidRPr="00A93EEE">
        <w:rPr>
          <w:rFonts w:ascii="Times New Roman" w:hAnsi="Times New Roman" w:cs="Times New Roman"/>
          <w:b/>
          <w:sz w:val="24"/>
          <w:szCs w:val="24"/>
          <w:lang w:val="it-IT"/>
        </w:rPr>
        <w:t>papers</w:t>
      </w:r>
      <w:proofErr w:type="spellEnd"/>
    </w:p>
    <w:p w14:paraId="630A7C1F" w14:textId="317F5989" w:rsidR="00754D80" w:rsidRPr="00A93EEE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In relazione a tutti gli obiettivi e temi del convegno sopraindicati si invitano i ricercatori di varie discipline scientifiche a proporre un contributo da presentare al convegno e da pubblicare, previa approvazione a seguito di doppio </w:t>
      </w:r>
      <w:proofErr w:type="spellStart"/>
      <w:r w:rsidRPr="00A93EEE">
        <w:rPr>
          <w:rFonts w:ascii="Times New Roman" w:hAnsi="Times New Roman" w:cs="Times New Roman"/>
          <w:sz w:val="24"/>
          <w:szCs w:val="24"/>
          <w:lang w:val="it-IT"/>
        </w:rPr>
        <w:t>referaggio</w:t>
      </w:r>
      <w:proofErr w:type="spellEnd"/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, negli Annali </w:t>
      </w:r>
      <w:r w:rsidR="00F37070">
        <w:rPr>
          <w:rFonts w:ascii="Times New Roman" w:hAnsi="Times New Roman" w:cs="Times New Roman"/>
          <w:sz w:val="24"/>
          <w:szCs w:val="24"/>
          <w:lang w:val="it-IT"/>
        </w:rPr>
        <w:t>del Turismo 2025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6B8193F" w14:textId="7DF49E10" w:rsidR="00B735D4" w:rsidRPr="00B735D4" w:rsidRDefault="00ED023E" w:rsidP="00366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Chi intende apportare un contributo, </w:t>
      </w:r>
      <w:r w:rsidR="00B735D4">
        <w:rPr>
          <w:rFonts w:ascii="Times New Roman" w:hAnsi="Times New Roman" w:cs="Times New Roman"/>
          <w:bCs/>
          <w:sz w:val="24"/>
          <w:szCs w:val="24"/>
          <w:lang w:val="it-IT"/>
        </w:rPr>
        <w:t>dovr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à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far </w:t>
      </w:r>
      <w:r w:rsidR="00B735D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pervenire</w:t>
      </w:r>
      <w:proofErr w:type="gramEnd"/>
      <w:r w:rsidR="008470AC" w:rsidRPr="008470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70AC">
        <w:rPr>
          <w:rFonts w:ascii="Times New Roman" w:hAnsi="Times New Roman" w:cs="Times New Roman"/>
          <w:sz w:val="24"/>
          <w:szCs w:val="24"/>
          <w:lang w:val="it-IT"/>
        </w:rPr>
        <w:t>entro</w:t>
      </w:r>
      <w:r w:rsidR="008470AC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8470AC" w:rsidRPr="00A93EE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470AC">
        <w:rPr>
          <w:rFonts w:ascii="Times New Roman" w:hAnsi="Times New Roman" w:cs="Times New Roman"/>
          <w:b/>
          <w:bCs/>
          <w:sz w:val="24"/>
          <w:szCs w:val="24"/>
          <w:lang w:val="it-IT"/>
        </w:rPr>
        <w:t>30 luglio 2025</w:t>
      </w:r>
      <w:r w:rsidR="00F37070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  <w:r w:rsidR="00B735D4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: </w:t>
      </w:r>
    </w:p>
    <w:p w14:paraId="1340C424" w14:textId="7CDA5F4E" w:rsidR="00DB565C" w:rsidRPr="00DB565C" w:rsidRDefault="00DB565C" w:rsidP="00366B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="008470AC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F37070" w:rsidRPr="00F3707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ED023E" w:rsidRPr="00045C19">
        <w:rPr>
          <w:rFonts w:ascii="Times New Roman" w:hAnsi="Times New Roman" w:cs="Times New Roman"/>
          <w:sz w:val="24"/>
          <w:szCs w:val="24"/>
          <w:lang w:val="it-IT"/>
        </w:rPr>
        <w:t xml:space="preserve">MODULO DISCRIZIONE </w:t>
      </w:r>
      <w:hyperlink r:id="rId10" w:history="1">
        <w:r w:rsidR="00ED023E" w:rsidRPr="00045C19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lang w:val="it-IT"/>
          </w:rPr>
          <w:t>che</w:t>
        </w:r>
      </w:hyperlink>
      <w:r w:rsidR="00ED023E" w:rsidRPr="00045C19">
        <w:rPr>
          <w:rStyle w:val="Collegamentoipertestuale"/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 trovate qui più </w:t>
      </w:r>
      <w:r w:rsidR="00691F44" w:rsidRPr="00045C19">
        <w:rPr>
          <w:rStyle w:val="Collegamentoipertestuale"/>
          <w:rFonts w:ascii="Times New Roman" w:hAnsi="Times New Roman" w:cs="Times New Roman"/>
          <w:bCs/>
          <w:color w:val="auto"/>
          <w:sz w:val="24"/>
          <w:szCs w:val="24"/>
          <w:lang w:val="it-IT"/>
        </w:rPr>
        <w:t>sotto avanti</w:t>
      </w:r>
      <w:r w:rsidR="00691F44">
        <w:rPr>
          <w:rStyle w:val="Collegamentoipertestuale"/>
          <w:rFonts w:ascii="Times New Roman" w:hAnsi="Times New Roman" w:cs="Times New Roman"/>
          <w:bCs/>
          <w:color w:val="auto"/>
          <w:sz w:val="24"/>
          <w:szCs w:val="24"/>
          <w:lang w:val="it-IT"/>
        </w:rPr>
        <w:t xml:space="preserve">, </w:t>
      </w:r>
      <w:r w:rsidR="00691F44">
        <w:rPr>
          <w:rStyle w:val="Collegamentoipertestuale"/>
          <w:rFonts w:ascii="Times New Roman" w:hAnsi="Times New Roman" w:cs="Times New Roman"/>
          <w:bCs/>
          <w:color w:val="auto"/>
          <w:sz w:val="24"/>
          <w:szCs w:val="24"/>
          <w:u w:val="none"/>
          <w:lang w:val="it-IT"/>
        </w:rPr>
        <w:t xml:space="preserve"> con il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>titolo e breve riassunto (</w:t>
      </w:r>
      <w:r>
        <w:rPr>
          <w:rFonts w:ascii="Times New Roman" w:hAnsi="Times New Roman" w:cs="Times New Roman"/>
          <w:sz w:val="24"/>
          <w:szCs w:val="24"/>
          <w:lang w:val="it-IT"/>
        </w:rPr>
        <w:t>300-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500 </w:t>
      </w:r>
      <w:r>
        <w:rPr>
          <w:rFonts w:ascii="Times New Roman" w:hAnsi="Times New Roman" w:cs="Times New Roman"/>
          <w:sz w:val="24"/>
          <w:szCs w:val="24"/>
          <w:lang w:val="it-IT"/>
        </w:rPr>
        <w:t>caratteri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) del </w:t>
      </w:r>
      <w:r w:rsidR="00ED023E">
        <w:rPr>
          <w:rFonts w:ascii="Times New Roman" w:hAnsi="Times New Roman" w:cs="Times New Roman"/>
          <w:sz w:val="24"/>
          <w:szCs w:val="24"/>
          <w:lang w:val="it-IT"/>
        </w:rPr>
        <w:t xml:space="preserve">contributo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proposto</w:t>
      </w:r>
      <w:r w:rsidR="00ED023E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1A7F5AAA" w14:textId="21D4290D" w:rsidR="00221DC7" w:rsidRPr="00221DC7" w:rsidRDefault="00DB565C" w:rsidP="00DB5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</w:pPr>
      <w:r w:rsidRPr="00221DC7">
        <w:rPr>
          <w:rFonts w:ascii="Times New Roman" w:hAnsi="Times New Roman" w:cs="Times New Roman"/>
          <w:sz w:val="24"/>
          <w:szCs w:val="24"/>
          <w:lang w:val="it-IT"/>
        </w:rPr>
        <w:t xml:space="preserve">b) </w:t>
      </w:r>
      <w:r w:rsidR="00366B50" w:rsidRPr="00221D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366B50" w:rsidRPr="00A93EEE">
        <w:rPr>
          <w:rFonts w:ascii="Times New Roman" w:hAnsi="Times New Roman" w:cs="Times New Roman"/>
          <w:sz w:val="24"/>
          <w:szCs w:val="24"/>
          <w:lang w:val="it-IT"/>
        </w:rPr>
        <w:t>donazione</w:t>
      </w:r>
      <w:r w:rsidR="00045C19">
        <w:rPr>
          <w:rFonts w:ascii="Times New Roman" w:hAnsi="Times New Roman" w:cs="Times New Roman"/>
          <w:sz w:val="24"/>
          <w:szCs w:val="24"/>
          <w:lang w:val="it-IT"/>
        </w:rPr>
        <w:t xml:space="preserve">, di </w:t>
      </w:r>
      <w:r w:rsidRPr="00A93EEE">
        <w:rPr>
          <w:rFonts w:ascii="Times New Roman" w:hAnsi="Times New Roman" w:cs="Times New Roman"/>
          <w:b/>
          <w:bCs/>
          <w:sz w:val="24"/>
          <w:szCs w:val="24"/>
          <w:lang w:val="it-IT"/>
        </w:rPr>
        <w:t>almeno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100 euro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 </w:t>
      </w:r>
      <w:r w:rsidR="00754D80" w:rsidRPr="00DB565C">
        <w:rPr>
          <w:rFonts w:ascii="Times New Roman" w:hAnsi="Times New Roman" w:cs="Times New Roman"/>
          <w:sz w:val="24"/>
          <w:szCs w:val="24"/>
          <w:lang w:val="it-IT"/>
        </w:rPr>
        <w:t xml:space="preserve">richiesta </w:t>
      </w:r>
      <w:r w:rsidR="00221DC7">
        <w:rPr>
          <w:rFonts w:ascii="Times New Roman" w:hAnsi="Times New Roman" w:cs="Times New Roman"/>
          <w:sz w:val="24"/>
          <w:szCs w:val="24"/>
          <w:lang w:val="it-IT"/>
        </w:rPr>
        <w:t xml:space="preserve">solo </w:t>
      </w:r>
      <w:r w:rsidR="00754D80" w:rsidRPr="00DB565C">
        <w:rPr>
          <w:rFonts w:ascii="Times New Roman" w:hAnsi="Times New Roman" w:cs="Times New Roman"/>
          <w:sz w:val="24"/>
          <w:szCs w:val="24"/>
          <w:lang w:val="it-IT"/>
        </w:rPr>
        <w:t>ai relatori e/o autori:</w:t>
      </w:r>
      <w:r w:rsidR="00221DC7">
        <w:rPr>
          <w:rFonts w:ascii="Times New Roman" w:hAnsi="Times New Roman" w:cs="Times New Roman"/>
          <w:sz w:val="24"/>
          <w:szCs w:val="24"/>
          <w:lang w:val="it-IT"/>
        </w:rPr>
        <w:t xml:space="preserve"> a tutti</w:t>
      </w:r>
      <w:r w:rsidR="00754D80" w:rsidRPr="00DB565C">
        <w:rPr>
          <w:rFonts w:ascii="Times New Roman" w:hAnsi="Times New Roman" w:cs="Times New Roman"/>
          <w:sz w:val="24"/>
          <w:szCs w:val="24"/>
          <w:lang w:val="it-IT"/>
        </w:rPr>
        <w:t xml:space="preserve"> coloro che intendono presentare un loro scritto al convegno e/o proporlo per la pubblicazione agli Annali del turismo</w:t>
      </w:r>
      <w:r w:rsidR="00094F52" w:rsidRPr="00DB565C">
        <w:rPr>
          <w:rFonts w:ascii="Times New Roman" w:hAnsi="Times New Roman" w:cs="Times New Roman"/>
          <w:sz w:val="24"/>
          <w:szCs w:val="24"/>
          <w:lang w:val="it-IT"/>
        </w:rPr>
        <w:t xml:space="preserve"> (rivista ANVUR area 11 e area 13)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392D30EF" w14:textId="58965673" w:rsidR="00754D80" w:rsidRPr="00DB565C" w:rsidRDefault="00DB565C" w:rsidP="00DB5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Questa donazione per ciascun scritto proposto,</w:t>
      </w:r>
      <w:r w:rsidR="00754D80" w:rsidRPr="00DB565C">
        <w:rPr>
          <w:rFonts w:ascii="Times New Roman" w:hAnsi="Times New Roman" w:cs="Times New Roman"/>
          <w:sz w:val="24"/>
          <w:szCs w:val="24"/>
          <w:lang w:val="it-IT"/>
        </w:rPr>
        <w:t xml:space="preserve"> quale articolo o quale documento, </w:t>
      </w:r>
      <w:r>
        <w:rPr>
          <w:rFonts w:ascii="Times New Roman" w:hAnsi="Times New Roman" w:cs="Times New Roman"/>
          <w:sz w:val="24"/>
          <w:szCs w:val="24"/>
          <w:lang w:val="it-IT"/>
        </w:rPr>
        <w:t>è richiesta</w:t>
      </w:r>
      <w:r w:rsidRPr="00DB565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54D80" w:rsidRPr="00DB565C">
        <w:rPr>
          <w:rFonts w:ascii="Times New Roman" w:hAnsi="Times New Roman" w:cs="Times New Roman"/>
          <w:sz w:val="24"/>
          <w:szCs w:val="24"/>
          <w:lang w:val="it-IT"/>
        </w:rPr>
        <w:t>a parziale copertura delle spese di pubblicazione dal momento che Geoprogress è una ONLUS sprovvista di fondi propri.</w:t>
      </w:r>
    </w:p>
    <w:p w14:paraId="4FC0995E" w14:textId="4D53A1DF" w:rsidR="00737923" w:rsidRPr="00A93EEE" w:rsidRDefault="00221DC7" w:rsidP="00754D8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versamento della donazione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va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norma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effettuato </w:t>
      </w:r>
      <w:r w:rsidR="00DB565C">
        <w:rPr>
          <w:rFonts w:ascii="Times New Roman" w:hAnsi="Times New Roman" w:cs="Times New Roman"/>
          <w:sz w:val="24"/>
          <w:szCs w:val="24"/>
          <w:lang w:val="it-IT"/>
        </w:rPr>
        <w:t xml:space="preserve">tramite bonifico bancario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>sul CC intestato a GEOPROGRESS, Via Perrone 18 – Novara CF 94063920030) presso la banca Intesa San Paolo – Terzo settore – Fil. 55000 Novara</w:t>
      </w:r>
      <w:r w:rsidR="00737923"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54D80" w:rsidRPr="00A93EEE">
        <w:rPr>
          <w:rFonts w:ascii="Times New Roman" w:hAnsi="Times New Roman" w:cs="Times New Roman"/>
          <w:sz w:val="24"/>
          <w:szCs w:val="24"/>
          <w:lang w:val="it-IT"/>
        </w:rPr>
        <w:t>c/c 16996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729F9AB" w14:textId="1C75BD5C" w:rsidR="00754D80" w:rsidRDefault="00754D80" w:rsidP="00DB5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>BIC: BCITITMM     I</w:t>
      </w:r>
      <w:r w:rsidRPr="00DB565C">
        <w:rPr>
          <w:rFonts w:ascii="Times New Roman" w:hAnsi="Times New Roman" w:cs="Times New Roman"/>
          <w:sz w:val="24"/>
          <w:szCs w:val="24"/>
          <w:lang w:val="it-IT"/>
        </w:rPr>
        <w:t>BAN: IT75R030690960610000001699</w:t>
      </w:r>
    </w:p>
    <w:p w14:paraId="6BEE21A0" w14:textId="4B668DC3" w:rsidR="00221DC7" w:rsidRPr="00DB565C" w:rsidRDefault="00221DC7" w:rsidP="00DB56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Del bonifico la Banca rilascia solitamente una ricevuta. Nei rari casi in cui non possibile il bonifico bancario, e il versamento venga fatto i contanti, la Segreteria rilascerà come per altre donazioni una ri</w:t>
      </w:r>
      <w:r w:rsidR="00ED023E">
        <w:rPr>
          <w:rFonts w:ascii="Times New Roman" w:hAnsi="Times New Roman" w:cs="Times New Roman"/>
          <w:sz w:val="24"/>
          <w:szCs w:val="24"/>
          <w:lang w:val="it-IT"/>
        </w:rPr>
        <w:t xml:space="preserve">cevuta di </w:t>
      </w:r>
      <w:proofErr w:type="spellStart"/>
      <w:r w:rsidR="00ED023E">
        <w:rPr>
          <w:rFonts w:ascii="Times New Roman" w:hAnsi="Times New Roman" w:cs="Times New Roman"/>
          <w:sz w:val="24"/>
          <w:szCs w:val="24"/>
          <w:lang w:val="it-IT"/>
        </w:rPr>
        <w:t>Geoprogress</w:t>
      </w:r>
      <w:proofErr w:type="spellEnd"/>
      <w:r w:rsidR="00ED023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EB22381" w14:textId="77777777" w:rsidR="001878BC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Il testo completo dell’articolo proposto, che sarà presentato e discusso alle Giornate </w:t>
      </w:r>
      <w:r w:rsidR="008470AC" w:rsidRPr="00A93EEE">
        <w:rPr>
          <w:rFonts w:ascii="Times New Roman" w:hAnsi="Times New Roman" w:cs="Times New Roman"/>
          <w:sz w:val="24"/>
          <w:szCs w:val="24"/>
          <w:lang w:val="it-IT"/>
        </w:rPr>
        <w:t>dovrà pervenire entro il</w:t>
      </w:r>
      <w:r w:rsidR="008470A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470AC" w:rsidRPr="008470AC">
        <w:rPr>
          <w:rFonts w:ascii="Times New Roman" w:hAnsi="Times New Roman" w:cs="Times New Roman"/>
          <w:b/>
          <w:szCs w:val="24"/>
          <w:lang w:val="it-IT"/>
        </w:rPr>
        <w:t xml:space="preserve">30 settembre </w:t>
      </w:r>
      <w:proofErr w:type="gramStart"/>
      <w:r w:rsidR="008470AC" w:rsidRPr="008470AC">
        <w:rPr>
          <w:rFonts w:ascii="Times New Roman" w:hAnsi="Times New Roman" w:cs="Times New Roman"/>
          <w:b/>
          <w:szCs w:val="24"/>
          <w:lang w:val="it-IT"/>
        </w:rPr>
        <w:t>2025</w:t>
      </w:r>
      <w:r w:rsidR="00C44B48">
        <w:rPr>
          <w:rFonts w:ascii="Times New Roman" w:hAnsi="Times New Roman" w:cs="Times New Roman"/>
          <w:szCs w:val="24"/>
          <w:lang w:val="it-IT"/>
        </w:rPr>
        <w:t xml:space="preserve">; </w:t>
      </w:r>
      <w:r w:rsidR="008470AC">
        <w:rPr>
          <w:rFonts w:ascii="Times New Roman" w:hAnsi="Times New Roman" w:cs="Times New Roman"/>
          <w:szCs w:val="24"/>
          <w:lang w:val="it-IT"/>
        </w:rPr>
        <w:t xml:space="preserve"> potrà</w:t>
      </w:r>
      <w:proofErr w:type="gramEnd"/>
      <w:r w:rsidR="008470AC">
        <w:rPr>
          <w:rFonts w:ascii="Times New Roman" w:hAnsi="Times New Roman" w:cs="Times New Roman"/>
          <w:szCs w:val="24"/>
          <w:lang w:val="it-IT"/>
        </w:rPr>
        <w:t xml:space="preserve"> poi essere rivisto dagli Autori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4B48">
        <w:rPr>
          <w:rFonts w:ascii="Times New Roman" w:hAnsi="Times New Roman" w:cs="Times New Roman"/>
          <w:sz w:val="24"/>
          <w:szCs w:val="24"/>
          <w:lang w:val="it-IT"/>
        </w:rPr>
        <w:t xml:space="preserve">e proposto in forma definitiva  </w:t>
      </w:r>
      <w:r w:rsidR="00C44B48" w:rsidRPr="00A93EEE">
        <w:rPr>
          <w:rFonts w:ascii="Times New Roman" w:hAnsi="Times New Roman" w:cs="Times New Roman"/>
          <w:sz w:val="24"/>
          <w:szCs w:val="24"/>
          <w:lang w:val="it-IT"/>
        </w:rPr>
        <w:t>per la pubblicazione su Annali del Turismo</w:t>
      </w:r>
      <w:r w:rsidR="00C44B48">
        <w:rPr>
          <w:rFonts w:ascii="Times New Roman" w:hAnsi="Times New Roman" w:cs="Times New Roman"/>
          <w:sz w:val="24"/>
          <w:szCs w:val="24"/>
          <w:lang w:val="it-IT"/>
        </w:rPr>
        <w:t xml:space="preserve">, entro il  </w:t>
      </w:r>
      <w:r w:rsidR="00C44B48" w:rsidRPr="00A93EEE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30 </w:t>
      </w:r>
      <w:r w:rsidR="00C44B48">
        <w:rPr>
          <w:rFonts w:ascii="Times New Roman" w:hAnsi="Times New Roman" w:cs="Times New Roman"/>
          <w:b/>
          <w:bCs/>
          <w:sz w:val="24"/>
          <w:szCs w:val="24"/>
          <w:lang w:val="it-IT"/>
        </w:rPr>
        <w:t>ottobre 2026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1878BC">
        <w:rPr>
          <w:rFonts w:ascii="Times New Roman" w:hAnsi="Times New Roman" w:cs="Times New Roman"/>
          <w:sz w:val="24"/>
          <w:szCs w:val="24"/>
          <w:lang w:val="it-IT"/>
        </w:rPr>
        <w:t xml:space="preserve">per essere trasmesso ai </w:t>
      </w:r>
      <w:proofErr w:type="spellStart"/>
      <w:r w:rsidR="001878BC">
        <w:rPr>
          <w:rFonts w:ascii="Times New Roman" w:hAnsi="Times New Roman" w:cs="Times New Roman"/>
          <w:sz w:val="24"/>
          <w:szCs w:val="24"/>
          <w:lang w:val="it-IT"/>
        </w:rPr>
        <w:t>referee</w:t>
      </w:r>
      <w:proofErr w:type="spellEnd"/>
      <w:r w:rsidR="001878B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87BD4C3" w14:textId="31C1943D" w:rsidR="00754D80" w:rsidRPr="001878BC" w:rsidRDefault="001878BC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 testi dovranno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essere redatti 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secondo il format che si trova nel </w:t>
      </w:r>
      <w:r w:rsidRPr="001878BC">
        <w:rPr>
          <w:rFonts w:ascii="Times New Roman" w:hAnsi="Times New Roman" w:cs="Times New Roman"/>
          <w:b/>
          <w:sz w:val="24"/>
          <w:szCs w:val="24"/>
          <w:lang w:val="it-IT"/>
        </w:rPr>
        <w:t>sito geoprogress-edition.eu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 (nella home vai alle Istruzioni per gli Autori e clicca: </w:t>
      </w:r>
      <w:hyperlink r:id="rId11" w:history="1">
        <w:r w:rsidRPr="00A93EE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Style</w:t>
        </w:r>
        <w:r w:rsidRPr="00A93EEE">
          <w:rPr>
            <w:rStyle w:val="Collegamentoipertestuale"/>
            <w:rFonts w:ascii="Times New Roman" w:hAnsi="Times New Roman" w:cs="Times New Roman"/>
            <w:i/>
            <w:iCs/>
            <w:sz w:val="24"/>
            <w:szCs w:val="24"/>
            <w:lang w:val="it-IT"/>
          </w:rPr>
          <w:t xml:space="preserve"> Guidelines</w:t>
        </w:r>
      </w:hyperlink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inviati </w:t>
      </w: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all’indirizzo </w:t>
      </w:r>
      <w:hyperlink r:id="rId12" w:history="1">
        <w:r w:rsidRPr="00A93EEE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info@geoprogress.eu</w:t>
        </w:r>
      </w:hyperlink>
      <w:r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CA9D858" w14:textId="19B62ABD" w:rsidR="00754D80" w:rsidRPr="00A93EEE" w:rsidRDefault="00754D80" w:rsidP="00ED023E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b/>
          <w:bCs/>
          <w:sz w:val="24"/>
          <w:szCs w:val="24"/>
          <w:lang w:val="it-IT"/>
        </w:rPr>
        <w:t>Iscrizione</w:t>
      </w:r>
    </w:p>
    <w:p w14:paraId="0ADD675D" w14:textId="572A64EB" w:rsidR="00754D80" w:rsidRPr="00A93EEE" w:rsidRDefault="00754D80" w:rsidP="00754D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3EEE">
        <w:rPr>
          <w:rFonts w:ascii="Times New Roman" w:hAnsi="Times New Roman" w:cs="Times New Roman"/>
          <w:sz w:val="24"/>
          <w:szCs w:val="24"/>
          <w:lang w:val="it-IT"/>
        </w:rPr>
        <w:t xml:space="preserve">Il Convegno è aperto a tutti gli interessati, ma coloro che vorranno assistere alle sessioni sono tenuti, a compilare il modulo d’iscrizione (che è per altro essenziale per essere contattati e ricevere il codice per collegarsi eventualmente da remoto - tramite </w:t>
      </w:r>
      <w:r w:rsidR="001878BC">
        <w:rPr>
          <w:rFonts w:ascii="Times New Roman" w:hAnsi="Times New Roman" w:cs="Times New Roman"/>
          <w:sz w:val="24"/>
          <w:szCs w:val="24"/>
          <w:lang w:val="it-IT"/>
        </w:rPr>
        <w:t xml:space="preserve">Google </w:t>
      </w:r>
      <w:proofErr w:type="spellStart"/>
      <w:r w:rsidR="001878BC">
        <w:rPr>
          <w:rFonts w:ascii="Times New Roman" w:hAnsi="Times New Roman" w:cs="Times New Roman"/>
          <w:sz w:val="24"/>
          <w:szCs w:val="24"/>
          <w:lang w:val="it-IT"/>
        </w:rPr>
        <w:t>Meet</w:t>
      </w:r>
      <w:proofErr w:type="spellEnd"/>
      <w:r w:rsidRPr="00A93EEE">
        <w:rPr>
          <w:rFonts w:ascii="Times New Roman" w:hAnsi="Times New Roman" w:cs="Times New Roman"/>
          <w:sz w:val="24"/>
          <w:szCs w:val="24"/>
          <w:lang w:val="it-IT"/>
        </w:rPr>
        <w:t>).</w:t>
      </w:r>
      <w:bookmarkStart w:id="2" w:name="_GoBack"/>
      <w:bookmarkEnd w:id="2"/>
    </w:p>
    <w:sectPr w:rsidR="00754D80" w:rsidRPr="00A93EEE" w:rsidSect="0075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hybridMultilevel"/>
    <w:tmpl w:val="0300521C"/>
    <w:lvl w:ilvl="0" w:tplc="D67A95A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2EE7E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F849620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B838D1E4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A7923DC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025247EC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913C0E4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0BFC26A8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885495A6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145F1"/>
    <w:multiLevelType w:val="hybridMultilevel"/>
    <w:tmpl w:val="8FD8F122"/>
    <w:lvl w:ilvl="0" w:tplc="08B693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2BF6"/>
    <w:multiLevelType w:val="hybridMultilevel"/>
    <w:tmpl w:val="820C99B8"/>
    <w:lvl w:ilvl="0" w:tplc="FFFFFFFF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FFFFFFFF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FFFFFFFF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 w:tplc="FFFFFFFF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FFFFFFFF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F7F09"/>
    <w:multiLevelType w:val="hybridMultilevel"/>
    <w:tmpl w:val="1040AE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E7600"/>
    <w:multiLevelType w:val="hybridMultilevel"/>
    <w:tmpl w:val="0A886208"/>
    <w:lvl w:ilvl="0" w:tplc="63A64CC8">
      <w:start w:val="1"/>
      <w:numFmt w:val="decimal"/>
      <w:lvlText w:val="%1)"/>
      <w:lvlJc w:val="left"/>
      <w:pPr>
        <w:ind w:left="720" w:hanging="360"/>
      </w:pPr>
      <w:rPr>
        <w:rFonts w:ascii="Times New Roman" w:eastAsia="MS ??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80"/>
    <w:rsid w:val="00045C19"/>
    <w:rsid w:val="0005030C"/>
    <w:rsid w:val="000775EF"/>
    <w:rsid w:val="00094F52"/>
    <w:rsid w:val="000E5110"/>
    <w:rsid w:val="000E6EBA"/>
    <w:rsid w:val="00150EA5"/>
    <w:rsid w:val="0015375B"/>
    <w:rsid w:val="001878BC"/>
    <w:rsid w:val="00221DC7"/>
    <w:rsid w:val="00261F0C"/>
    <w:rsid w:val="0028346A"/>
    <w:rsid w:val="002A1CF2"/>
    <w:rsid w:val="00331E8A"/>
    <w:rsid w:val="003438D7"/>
    <w:rsid w:val="00366B50"/>
    <w:rsid w:val="0040651C"/>
    <w:rsid w:val="00517528"/>
    <w:rsid w:val="00592C51"/>
    <w:rsid w:val="005F7569"/>
    <w:rsid w:val="006031DF"/>
    <w:rsid w:val="00611B7C"/>
    <w:rsid w:val="0062193E"/>
    <w:rsid w:val="00641DAB"/>
    <w:rsid w:val="00671932"/>
    <w:rsid w:val="00691F44"/>
    <w:rsid w:val="006A7228"/>
    <w:rsid w:val="006E6125"/>
    <w:rsid w:val="00701A9E"/>
    <w:rsid w:val="007076C2"/>
    <w:rsid w:val="007113E8"/>
    <w:rsid w:val="00736274"/>
    <w:rsid w:val="00737923"/>
    <w:rsid w:val="00754D80"/>
    <w:rsid w:val="00844AE8"/>
    <w:rsid w:val="008470AC"/>
    <w:rsid w:val="008B5D77"/>
    <w:rsid w:val="00900B09"/>
    <w:rsid w:val="00932097"/>
    <w:rsid w:val="009A6189"/>
    <w:rsid w:val="009A7DEC"/>
    <w:rsid w:val="009F2A3E"/>
    <w:rsid w:val="00A67BCA"/>
    <w:rsid w:val="00A85A33"/>
    <w:rsid w:val="00A93EEE"/>
    <w:rsid w:val="00AC4076"/>
    <w:rsid w:val="00AE2BCC"/>
    <w:rsid w:val="00AF2590"/>
    <w:rsid w:val="00B00678"/>
    <w:rsid w:val="00B12374"/>
    <w:rsid w:val="00B35FAA"/>
    <w:rsid w:val="00B62063"/>
    <w:rsid w:val="00B624FC"/>
    <w:rsid w:val="00B64C3C"/>
    <w:rsid w:val="00B735D4"/>
    <w:rsid w:val="00B73628"/>
    <w:rsid w:val="00B922E8"/>
    <w:rsid w:val="00BE1532"/>
    <w:rsid w:val="00C44B48"/>
    <w:rsid w:val="00D30990"/>
    <w:rsid w:val="00DB565C"/>
    <w:rsid w:val="00DE1A3E"/>
    <w:rsid w:val="00E03925"/>
    <w:rsid w:val="00E03BA4"/>
    <w:rsid w:val="00E57CB6"/>
    <w:rsid w:val="00E61880"/>
    <w:rsid w:val="00EA2E60"/>
    <w:rsid w:val="00EB247D"/>
    <w:rsid w:val="00ED023E"/>
    <w:rsid w:val="00ED4987"/>
    <w:rsid w:val="00F37024"/>
    <w:rsid w:val="00F37070"/>
    <w:rsid w:val="00FA440A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BE3"/>
  <w15:chartTrackingRefBased/>
  <w15:docId w15:val="{C8855E94-9F4B-41FD-BD4E-AF726F28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4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4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4D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4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4D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4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4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4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4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4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4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4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4D8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4D8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4D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4D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4D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4D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4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4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4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4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4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4D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4D8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4D8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4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4D8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4D8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54D8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4D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4D80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F756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2A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zesensoriali.it/wp-content/uploads/2017/06/ateneo_orizzontale_a3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geoprogres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geoprogress-edition.eu/wp-content/uploads/2023/05/Style-guidelines_documents-in-English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FXbxQrDYA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7BA4-5E57-4892-99DD-A886393C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Bertocchi</dc:creator>
  <cp:keywords/>
  <dc:description/>
  <cp:lastModifiedBy>francesco adamo</cp:lastModifiedBy>
  <cp:revision>2</cp:revision>
  <dcterms:created xsi:type="dcterms:W3CDTF">2025-02-19T07:08:00Z</dcterms:created>
  <dcterms:modified xsi:type="dcterms:W3CDTF">2025-02-19T07:08:00Z</dcterms:modified>
</cp:coreProperties>
</file>